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7E62BB87" w:rsidR="00E0492C" w:rsidRPr="00E0492C" w:rsidRDefault="00E0492C" w:rsidP="00A6409F">
            <w:pPr>
              <w:autoSpaceDE w:val="0"/>
              <w:autoSpaceDN w:val="0"/>
              <w:adjustRightInd w:val="0"/>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667229">
              <w:rPr>
                <w:rFonts w:ascii="Calibri,Bold" w:hAnsi="Calibri,Bold" w:cs="Calibri,Bold"/>
                <w:b/>
                <w:bCs/>
                <w:color w:val="0000FF"/>
                <w:sz w:val="24"/>
                <w:szCs w:val="24"/>
              </w:rPr>
              <w:t>Biochemistry, Structural Biology</w:t>
            </w:r>
          </w:p>
        </w:tc>
      </w:tr>
      <w:tr w:rsidR="00E0492C" w14:paraId="1B675951" w14:textId="77777777" w:rsidTr="00BE3F2A">
        <w:trPr>
          <w:trHeight w:val="620"/>
        </w:trPr>
        <w:tc>
          <w:tcPr>
            <w:tcW w:w="9576" w:type="dxa"/>
          </w:tcPr>
          <w:p w14:paraId="57776275" w14:textId="40DC95C5" w:rsidR="00667229" w:rsidRDefault="00935E7A" w:rsidP="00667229">
            <w:pPr>
              <w:rPr>
                <w:rStyle w:val="mbyod"/>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667229">
              <w:rPr>
                <w:rStyle w:val="mbyod"/>
              </w:rPr>
              <w:t>Design and expression</w:t>
            </w:r>
            <w:r w:rsidR="00667229">
              <w:rPr>
                <w:rStyle w:val="mbyod"/>
              </w:rPr>
              <w:t xml:space="preserve"> of Antibodies, Nanobodies, and Antibody Drug Conjugates</w:t>
            </w:r>
            <w:r w:rsidR="00667229">
              <w:rPr>
                <w:rStyle w:val="mbyod"/>
              </w:rPr>
              <w:t xml:space="preserve"> for cancer therapy</w:t>
            </w:r>
            <w:r w:rsidR="00667229">
              <w:rPr>
                <w:rStyle w:val="mbyod"/>
              </w:rPr>
              <w:t>.</w:t>
            </w:r>
          </w:p>
          <w:p w14:paraId="28F251D2" w14:textId="1A09082F" w:rsidR="00F020D3" w:rsidRPr="00777435" w:rsidRDefault="00F020D3" w:rsidP="00F71EE1">
            <w:pPr>
              <w:rPr>
                <w:rFonts w:ascii="Calibri,Bold" w:hAnsi="Calibri,Bold" w:cs="Calibri,Bold"/>
                <w:b/>
                <w:bCs/>
                <w:color w:val="0000FF"/>
                <w:sz w:val="24"/>
                <w:szCs w:val="24"/>
              </w:rPr>
            </w:pPr>
          </w:p>
          <w:p w14:paraId="4A479968" w14:textId="7339A799" w:rsidR="00C546ED" w:rsidRPr="00F020D3" w:rsidRDefault="00C546ED" w:rsidP="00F020D3">
            <w:pPr>
              <w:ind w:left="360"/>
              <w:rPr>
                <w:rFonts w:ascii="Calibri" w:hAnsi="Calibri" w:cs="Calibri"/>
                <w:color w:val="000000"/>
              </w:rPr>
            </w:pPr>
          </w:p>
          <w:p w14:paraId="1B675950" w14:textId="37D5110F" w:rsidR="00E0492C" w:rsidRPr="00C546ED" w:rsidRDefault="00E0492C" w:rsidP="00A6409F">
            <w:pPr>
              <w:spacing w:line="360" w:lineRule="auto"/>
              <w:rPr>
                <w:lang w:val="en-SG"/>
              </w:rPr>
            </w:pPr>
          </w:p>
        </w:tc>
      </w:tr>
      <w:tr w:rsidR="00DF3233" w14:paraId="56C1EACA" w14:textId="77777777" w:rsidTr="00E0492C">
        <w:trPr>
          <w:trHeight w:val="350"/>
        </w:trPr>
        <w:tc>
          <w:tcPr>
            <w:tcW w:w="9576" w:type="dxa"/>
          </w:tcPr>
          <w:p w14:paraId="2ED4E2A3" w14:textId="77777777" w:rsidR="008B60D1" w:rsidRDefault="008B60D1" w:rsidP="008B60D1">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Scholarship category (Please indicate the type of scholarship for this project):</w:t>
            </w:r>
          </w:p>
          <w:p w14:paraId="38074F39" w14:textId="77777777" w:rsidR="008B60D1" w:rsidRPr="0014176C" w:rsidRDefault="008B60D1" w:rsidP="008B60D1">
            <w:pPr>
              <w:pStyle w:val="ListParagraph"/>
              <w:numPr>
                <w:ilvl w:val="0"/>
                <w:numId w:val="3"/>
              </w:numPr>
              <w:spacing w:after="0" w:line="360" w:lineRule="auto"/>
              <w:rPr>
                <w:rFonts w:ascii="Calibri,Bold" w:eastAsiaTheme="minorEastAsia" w:hAnsi="Calibri,Bold" w:cs="Calibri,Bold"/>
                <w:b/>
                <w:bCs/>
                <w:color w:val="000000"/>
                <w:sz w:val="22"/>
                <w:szCs w:val="22"/>
                <w:lang w:val="en-US"/>
              </w:rPr>
            </w:pPr>
            <w:r w:rsidRPr="0014176C">
              <w:rPr>
                <w:rFonts w:ascii="Calibri,Bold" w:eastAsiaTheme="minorEastAsia" w:hAnsi="Calibri,Bold" w:cs="Calibri,Bold"/>
                <w:b/>
                <w:bCs/>
                <w:color w:val="000000"/>
                <w:sz w:val="22"/>
                <w:szCs w:val="22"/>
                <w:lang w:val="en-US"/>
              </w:rPr>
              <w:t>SBS Research Student Scholarship (for SBS faculty only)</w:t>
            </w:r>
          </w:p>
          <w:p w14:paraId="1DB7E7F6" w14:textId="61B91088" w:rsidR="00777435" w:rsidRPr="0014176C" w:rsidRDefault="008B60D1" w:rsidP="008B60D1">
            <w:pPr>
              <w:pStyle w:val="ListParagraph"/>
              <w:numPr>
                <w:ilvl w:val="0"/>
                <w:numId w:val="3"/>
              </w:numPr>
              <w:spacing w:after="0" w:line="360" w:lineRule="auto"/>
              <w:rPr>
                <w:rFonts w:ascii="Calibri,Bold" w:eastAsiaTheme="minorEastAsia" w:hAnsi="Calibri,Bold" w:cs="Calibri,Bold"/>
                <w:b/>
                <w:bCs/>
                <w:color w:val="000000"/>
                <w:sz w:val="22"/>
                <w:szCs w:val="22"/>
                <w:lang w:val="en-US"/>
              </w:rPr>
            </w:pPr>
            <w:r w:rsidRPr="0014176C">
              <w:rPr>
                <w:rFonts w:ascii="Calibri,Bold" w:eastAsiaTheme="minorEastAsia" w:hAnsi="Calibri,Bold" w:cs="Calibri,Bold"/>
                <w:b/>
                <w:bCs/>
                <w:color w:val="000000"/>
                <w:sz w:val="22"/>
                <w:szCs w:val="22"/>
                <w:lang w:val="en-US"/>
              </w:rPr>
              <w:t>Grant Scholarship</w:t>
            </w:r>
            <w:r w:rsidR="00667229">
              <w:rPr>
                <w:rFonts w:ascii="Calibri,Bold" w:eastAsiaTheme="minorEastAsia" w:hAnsi="Calibri,Bold" w:cs="Calibri,Bold"/>
                <w:b/>
                <w:bCs/>
                <w:color w:val="000000"/>
                <w:sz w:val="22"/>
                <w:szCs w:val="22"/>
                <w:lang w:val="en-US"/>
              </w:rPr>
              <w:t>:</w:t>
            </w:r>
            <w:r w:rsidRPr="0014176C">
              <w:rPr>
                <w:rFonts w:ascii="Calibri,Bold" w:eastAsiaTheme="minorEastAsia" w:hAnsi="Calibri,Bold" w:cs="Calibri,Bold"/>
                <w:b/>
                <w:bCs/>
                <w:color w:val="000000"/>
                <w:sz w:val="22"/>
                <w:szCs w:val="22"/>
                <w:lang w:val="en-US"/>
              </w:rPr>
              <w:t xml:space="preserve"> </w:t>
            </w:r>
            <w:r w:rsidR="00667229">
              <w:rPr>
                <w:rFonts w:ascii="Calibri,Bold" w:eastAsiaTheme="minorEastAsia" w:hAnsi="Calibri,Bold" w:cs="Calibri,Bold"/>
                <w:b/>
                <w:bCs/>
                <w:color w:val="000000"/>
                <w:sz w:val="22"/>
                <w:szCs w:val="22"/>
                <w:lang w:val="en-US"/>
              </w:rPr>
              <w:t>C</w:t>
            </w:r>
            <w:r w:rsidR="00667229">
              <w:rPr>
                <w:rFonts w:ascii="Calibri,Bold" w:eastAsiaTheme="minorEastAsia" w:hAnsi="Calibri,Bold" w:cs="Calibri,Bold"/>
                <w:b/>
                <w:bCs/>
                <w:color w:val="000000"/>
              </w:rPr>
              <w:t xml:space="preserve">RP </w:t>
            </w:r>
          </w:p>
          <w:p w14:paraId="7AE5A398" w14:textId="5E8D66AB" w:rsidR="00DF3233" w:rsidRPr="00667229" w:rsidRDefault="00DF3233" w:rsidP="00667229">
            <w:pPr>
              <w:spacing w:line="360" w:lineRule="auto"/>
              <w:rPr>
                <w:rFonts w:ascii="Calibri,Bold" w:hAnsi="Calibri,Bold" w:cs="Calibri,Bold"/>
                <w:color w:val="000000"/>
              </w:rPr>
            </w:pPr>
          </w:p>
        </w:tc>
      </w:tr>
      <w:tr w:rsidR="00E0492C" w14:paraId="1B675953" w14:textId="77777777" w:rsidTr="00E0492C">
        <w:trPr>
          <w:trHeight w:val="350"/>
        </w:trPr>
        <w:tc>
          <w:tcPr>
            <w:tcW w:w="9576" w:type="dxa"/>
          </w:tcPr>
          <w:p w14:paraId="1B675952" w14:textId="5396E3BC"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667229">
              <w:rPr>
                <w:rFonts w:ascii="Calibri,Bold" w:hAnsi="Calibri,Bold" w:cs="Calibri,Bold"/>
                <w:b/>
                <w:bCs/>
                <w:color w:val="0000FF"/>
                <w:sz w:val="24"/>
                <w:szCs w:val="24"/>
              </w:rPr>
              <w:t>Julien LESCAR</w:t>
            </w:r>
          </w:p>
        </w:tc>
      </w:tr>
      <w:tr w:rsidR="00E0492C" w14:paraId="1B675955" w14:textId="77777777" w:rsidTr="00E0492C">
        <w:trPr>
          <w:trHeight w:val="350"/>
        </w:trPr>
        <w:tc>
          <w:tcPr>
            <w:tcW w:w="9576" w:type="dxa"/>
          </w:tcPr>
          <w:p w14:paraId="1B675954" w14:textId="2FC0EF7F"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36B65C44" w:rsidR="00E0492C" w:rsidRDefault="00E0492C" w:rsidP="00667229">
            <w:pPr>
              <w:pStyle w:val="ListParagraph"/>
              <w:numPr>
                <w:ilvl w:val="0"/>
                <w:numId w:val="4"/>
              </w:numPr>
              <w:autoSpaceDE w:val="0"/>
              <w:autoSpaceDN w:val="0"/>
              <w:adjustRightInd w:val="0"/>
              <w:spacing w:after="0" w:line="360" w:lineRule="auto"/>
              <w:rPr>
                <w:rFonts w:ascii="Calibri,Bold" w:hAnsi="Calibri,Bold" w:cs="Calibri,Bold"/>
                <w:b/>
                <w:bCs/>
                <w:color w:val="000000"/>
              </w:rPr>
            </w:pPr>
            <w:r w:rsidRPr="00667229">
              <w:rPr>
                <w:rFonts w:ascii="Calibri,Bold" w:hAnsi="Calibri,Bold" w:cs="Calibri,Bold"/>
                <w:b/>
                <w:bCs/>
                <w:color w:val="000000"/>
              </w:rPr>
              <w:t xml:space="preserve">Background: </w:t>
            </w:r>
          </w:p>
          <w:p w14:paraId="32DE5786" w14:textId="13D5436F" w:rsidR="00667229" w:rsidRPr="00D64F88" w:rsidRDefault="00667229" w:rsidP="00667229">
            <w:pPr>
              <w:pStyle w:val="ListParagraph"/>
              <w:snapToGrid w:val="0"/>
              <w:spacing w:after="60"/>
              <w:jc w:val="both"/>
              <w:rPr>
                <w:rFonts w:asciiTheme="minorHAnsi" w:hAnsiTheme="minorHAnsi" w:cstheme="minorHAnsi"/>
                <w:iCs/>
                <w:sz w:val="22"/>
                <w:szCs w:val="22"/>
                <w:lang w:val="en-US"/>
              </w:rPr>
            </w:pPr>
            <w:r w:rsidRPr="00D64F88">
              <w:rPr>
                <w:rFonts w:asciiTheme="minorHAnsi" w:hAnsiTheme="minorHAnsi" w:cstheme="minorHAnsi"/>
                <w:iCs/>
                <w:sz w:val="22"/>
                <w:szCs w:val="22"/>
                <w:lang w:val="en-US"/>
              </w:rPr>
              <w:t xml:space="preserve">Antibody (Ab)-based therapeutics, including Ab mimics such as antigen binding fragments (Fabs) and nanobodies (NBS), hold enormous potential to treat a wide range of diseases, from cancer to </w:t>
            </w:r>
            <w:proofErr w:type="spellStart"/>
            <w:r w:rsidRPr="00D64F88">
              <w:rPr>
                <w:rFonts w:asciiTheme="minorHAnsi" w:hAnsiTheme="minorHAnsi" w:cstheme="minorHAnsi"/>
                <w:iCs/>
                <w:sz w:val="22"/>
                <w:szCs w:val="22"/>
                <w:lang w:val="en-US"/>
              </w:rPr>
              <w:t>neuropathologies</w:t>
            </w:r>
            <w:proofErr w:type="spellEnd"/>
            <w:r w:rsidRPr="00D64F88">
              <w:rPr>
                <w:rFonts w:asciiTheme="minorHAnsi" w:hAnsiTheme="minorHAnsi" w:cstheme="minorHAnsi"/>
                <w:iCs/>
                <w:sz w:val="22"/>
                <w:szCs w:val="22"/>
                <w:lang w:val="en-US"/>
              </w:rPr>
              <w:t xml:space="preserve"> to metabolic diseases, with a market value projected to US$ 300 Billion by 2025. While most Ab therapeutics target extracellular antigens, there is an estimated 6000 potential intracellular targets that are currently considered “undruggable” due to the limitation of Abs to cross the cell membrane. Abs can in principle be designed to target virtually any protein or DNA targets, with high-precision and greatly reduced off-target toxicity compared to small molecule drugs: </w:t>
            </w:r>
            <w:r w:rsidRPr="00D64F88">
              <w:rPr>
                <w:rFonts w:asciiTheme="minorHAnsi" w:hAnsiTheme="minorHAnsi" w:cstheme="minorHAnsi"/>
                <w:iCs/>
                <w:sz w:val="22"/>
                <w:szCs w:val="22"/>
                <w:lang w:val="en-US"/>
              </w:rPr>
              <w:t>I</w:t>
            </w:r>
            <w:r w:rsidRPr="00D64F88">
              <w:rPr>
                <w:rFonts w:asciiTheme="minorHAnsi" w:hAnsiTheme="minorHAnsi" w:cstheme="minorHAnsi"/>
                <w:iCs/>
                <w:sz w:val="22"/>
                <w:szCs w:val="22"/>
              </w:rPr>
              <w:t>n this large collaborative project</w:t>
            </w:r>
            <w:r w:rsidRPr="00D64F88">
              <w:rPr>
                <w:rFonts w:asciiTheme="minorHAnsi" w:hAnsiTheme="minorHAnsi" w:cstheme="minorHAnsi"/>
                <w:b/>
                <w:bCs/>
                <w:iCs/>
                <w:sz w:val="22"/>
                <w:szCs w:val="22"/>
                <w:lang w:val="en-US"/>
              </w:rPr>
              <w:t xml:space="preserve"> </w:t>
            </w:r>
            <w:r w:rsidRPr="00D64F88">
              <w:rPr>
                <w:rFonts w:asciiTheme="minorHAnsi" w:hAnsiTheme="minorHAnsi" w:cstheme="minorHAnsi"/>
                <w:b/>
                <w:bCs/>
                <w:iCs/>
                <w:sz w:val="22"/>
                <w:szCs w:val="22"/>
                <w:lang w:val="en-US"/>
              </w:rPr>
              <w:t xml:space="preserve">you will be involved in the development of </w:t>
            </w:r>
            <w:r w:rsidRPr="00D64F88">
              <w:rPr>
                <w:rFonts w:asciiTheme="minorHAnsi" w:hAnsiTheme="minorHAnsi" w:cstheme="minorHAnsi"/>
                <w:b/>
                <w:bCs/>
                <w:iCs/>
                <w:sz w:val="22"/>
                <w:szCs w:val="22"/>
                <w:lang w:val="en-US"/>
              </w:rPr>
              <w:t xml:space="preserve">a platform technology that would enable intracellular delivery of functional Abs </w:t>
            </w:r>
            <w:r w:rsidRPr="00D64F88">
              <w:rPr>
                <w:rFonts w:asciiTheme="minorHAnsi" w:hAnsiTheme="minorHAnsi" w:cstheme="minorHAnsi"/>
                <w:b/>
                <w:bCs/>
                <w:iCs/>
                <w:sz w:val="22"/>
                <w:szCs w:val="22"/>
                <w:lang w:val="en-US"/>
              </w:rPr>
              <w:t>with a view to develop</w:t>
            </w:r>
            <w:r w:rsidRPr="00D64F88">
              <w:rPr>
                <w:rFonts w:asciiTheme="minorHAnsi" w:hAnsiTheme="minorHAnsi" w:cstheme="minorHAnsi"/>
                <w:b/>
                <w:bCs/>
                <w:iCs/>
                <w:sz w:val="22"/>
                <w:szCs w:val="22"/>
                <w:lang w:val="en-US"/>
              </w:rPr>
              <w:t xml:space="preserve"> therapeutic treatment</w:t>
            </w:r>
            <w:r w:rsidR="00D64F88" w:rsidRPr="00D64F88">
              <w:rPr>
                <w:rFonts w:asciiTheme="minorHAnsi" w:hAnsiTheme="minorHAnsi" w:cstheme="minorHAnsi"/>
                <w:b/>
                <w:bCs/>
                <w:iCs/>
                <w:sz w:val="22"/>
                <w:szCs w:val="22"/>
                <w:lang w:val="en-US"/>
              </w:rPr>
              <w:t>,</w:t>
            </w:r>
            <w:r w:rsidR="00D64F88" w:rsidRPr="00D64F88">
              <w:rPr>
                <w:rFonts w:asciiTheme="minorHAnsi" w:hAnsiTheme="minorHAnsi" w:cstheme="minorHAnsi"/>
                <w:b/>
                <w:bCs/>
                <w:iCs/>
                <w:sz w:val="22"/>
                <w:szCs w:val="22"/>
              </w:rPr>
              <w:t xml:space="preserve"> with a focus on cancer therapy</w:t>
            </w:r>
            <w:r w:rsidRPr="00D64F88">
              <w:rPr>
                <w:rFonts w:asciiTheme="minorHAnsi" w:hAnsiTheme="minorHAnsi" w:cstheme="minorHAnsi"/>
                <w:b/>
                <w:bCs/>
                <w:iCs/>
                <w:sz w:val="22"/>
                <w:szCs w:val="22"/>
                <w:lang w:val="en-US"/>
              </w:rPr>
              <w:t>.</w:t>
            </w:r>
          </w:p>
          <w:p w14:paraId="47EEA9C4" w14:textId="4D59C7B3" w:rsidR="00667229" w:rsidRDefault="00667229" w:rsidP="00667229">
            <w:pPr>
              <w:rPr>
                <w:rStyle w:val="mbyod"/>
              </w:rPr>
            </w:pPr>
            <w:r>
              <w:rPr>
                <w:rStyle w:val="mbyod"/>
              </w:rPr>
              <w:t xml:space="preserve">The project should suit candidates with </w:t>
            </w:r>
            <w:r w:rsidR="0088120A">
              <w:rPr>
                <w:rStyle w:val="mbyod"/>
              </w:rPr>
              <w:t xml:space="preserve">prior </w:t>
            </w:r>
            <w:r>
              <w:rPr>
                <w:rStyle w:val="mbyod"/>
              </w:rPr>
              <w:t>training in Molecular Biology, Biochemistry or Biophysics. Our lab is part of the School of Biological Sciences and the NTU Institute of Structural Biology</w:t>
            </w:r>
            <w:r w:rsidR="00AE61A5">
              <w:rPr>
                <w:rStyle w:val="mbyod"/>
              </w:rPr>
              <w:t xml:space="preserve"> </w:t>
            </w:r>
            <w:r w:rsidR="00AE61A5" w:rsidRPr="00AE61A5">
              <w:rPr>
                <w:rStyle w:val="mbyod"/>
              </w:rPr>
              <w:t>https://www.ntu.edu.sg/nisb</w:t>
            </w:r>
            <w:r>
              <w:rPr>
                <w:rStyle w:val="mbyod"/>
              </w:rPr>
              <w:t xml:space="preserve">. The lab is fully equipped with </w:t>
            </w:r>
            <w:r>
              <w:rPr>
                <w:rStyle w:val="mbyod"/>
              </w:rPr>
              <w:t>state-of-the-art</w:t>
            </w:r>
            <w:r>
              <w:rPr>
                <w:rStyle w:val="mbyod"/>
              </w:rPr>
              <w:t xml:space="preserve"> facilities </w:t>
            </w:r>
            <w:r w:rsidR="00590B58">
              <w:rPr>
                <w:rStyle w:val="mbyod"/>
              </w:rPr>
              <w:t>for</w:t>
            </w:r>
            <w:r>
              <w:rPr>
                <w:rStyle w:val="mbyod"/>
              </w:rPr>
              <w:t xml:space="preserve"> protein expression (bacterial, mammalian and insect cells), purification (FPLC, HPLC) and structure determination with X-ray crystallography (FR</w:t>
            </w:r>
            <w:r w:rsidR="00E74A9E">
              <w:rPr>
                <w:rStyle w:val="mbyod"/>
              </w:rPr>
              <w:t>-</w:t>
            </w:r>
            <w:r>
              <w:rPr>
                <w:rStyle w:val="mbyod"/>
              </w:rPr>
              <w:t xml:space="preserve">X generator) and cryo-EM (Titan </w:t>
            </w:r>
            <w:proofErr w:type="spellStart"/>
            <w:r>
              <w:rPr>
                <w:rStyle w:val="mbyod"/>
              </w:rPr>
              <w:t>Krios</w:t>
            </w:r>
            <w:proofErr w:type="spellEnd"/>
            <w:r>
              <w:rPr>
                <w:rStyle w:val="mbyod"/>
              </w:rPr>
              <w:t xml:space="preserve"> and Falcon 4 detector).</w:t>
            </w:r>
          </w:p>
          <w:p w14:paraId="4106A35F" w14:textId="77777777" w:rsidR="00667229" w:rsidRPr="00667229" w:rsidRDefault="00667229" w:rsidP="00667229">
            <w:pPr>
              <w:autoSpaceDE w:val="0"/>
              <w:autoSpaceDN w:val="0"/>
              <w:adjustRightInd w:val="0"/>
              <w:spacing w:line="360" w:lineRule="auto"/>
              <w:rPr>
                <w:rFonts w:ascii="Calibri,Bold" w:hAnsi="Calibri,Bold" w:cs="Calibri,Bold"/>
                <w:b/>
                <w:bCs/>
                <w:color w:val="000000"/>
              </w:rPr>
            </w:pPr>
          </w:p>
          <w:p w14:paraId="7FC83A8F" w14:textId="77777777" w:rsidR="00C546ED" w:rsidRDefault="00C546ED" w:rsidP="00E0492C">
            <w:pPr>
              <w:autoSpaceDE w:val="0"/>
              <w:autoSpaceDN w:val="0"/>
              <w:adjustRightInd w:val="0"/>
              <w:rPr>
                <w:rFonts w:ascii="Calibri,Bold" w:hAnsi="Calibri,Bold" w:cs="Calibri,Bold"/>
                <w:b/>
                <w:bCs/>
                <w:color w:val="000000"/>
              </w:rPr>
            </w:pPr>
          </w:p>
          <w:p w14:paraId="1B675965" w14:textId="36FF974A" w:rsidR="00E0492C" w:rsidRDefault="00E0492C" w:rsidP="00D7306E">
            <w:pPr>
              <w:spacing w:after="200" w:line="276" w:lineRule="auto"/>
            </w:pPr>
            <w:r>
              <w:rPr>
                <w:rFonts w:ascii="Calibri,Bold" w:hAnsi="Calibri,Bold" w:cs="Calibri,Bold"/>
                <w:b/>
                <w:bCs/>
                <w:color w:val="000000"/>
              </w:rPr>
              <w:t>b) Proposed work:</w:t>
            </w:r>
            <w:r w:rsidR="00667229">
              <w:rPr>
                <w:rFonts w:ascii="Calibri,Bold" w:hAnsi="Calibri,Bold" w:cs="Calibri,Bold"/>
                <w:b/>
                <w:bCs/>
                <w:color w:val="000000"/>
              </w:rPr>
              <w:t xml:space="preserve"> </w:t>
            </w:r>
            <w:r w:rsidR="00667229">
              <w:rPr>
                <w:rStyle w:val="mbyod"/>
              </w:rPr>
              <w:t xml:space="preserve">The project (title above, part of a large collaborative program) aims to develop novel therapeutics </w:t>
            </w:r>
            <w:r w:rsidR="00667229">
              <w:rPr>
                <w:rStyle w:val="mbyod"/>
              </w:rPr>
              <w:t xml:space="preserve">in the form of antibody or nanobody bioconjugates </w:t>
            </w:r>
            <w:r w:rsidR="00667229">
              <w:rPr>
                <w:rStyle w:val="mbyod"/>
              </w:rPr>
              <w:t xml:space="preserve">that can be delivered in an intracellular manner. </w:t>
            </w:r>
            <w:r w:rsidR="00667229">
              <w:rPr>
                <w:rStyle w:val="mbyod"/>
              </w:rPr>
              <w:t xml:space="preserve">The successful candidate will join an interdisciplinary team with expertise in protein/peptide chemistry, </w:t>
            </w:r>
            <w:proofErr w:type="gramStart"/>
            <w:r w:rsidR="00667229">
              <w:rPr>
                <w:rStyle w:val="mbyod"/>
              </w:rPr>
              <w:t>biochemistry</w:t>
            </w:r>
            <w:proofErr w:type="gramEnd"/>
            <w:r w:rsidR="00667229">
              <w:rPr>
                <w:rStyle w:val="mbyod"/>
              </w:rPr>
              <w:t xml:space="preserve"> and structural biology. </w:t>
            </w:r>
            <w:proofErr w:type="spellStart"/>
            <w:r w:rsidR="00667229">
              <w:rPr>
                <w:rStyle w:val="mbyod"/>
              </w:rPr>
              <w:t>He/She</w:t>
            </w:r>
            <w:proofErr w:type="spellEnd"/>
            <w:r w:rsidR="00667229">
              <w:rPr>
                <w:rStyle w:val="mbyod"/>
              </w:rPr>
              <w:t xml:space="preserve"> will be involved in the design</w:t>
            </w:r>
            <w:r w:rsidR="00266520">
              <w:rPr>
                <w:rStyle w:val="mbyod"/>
              </w:rPr>
              <w:t>,</w:t>
            </w:r>
            <w:r w:rsidR="00667229">
              <w:rPr>
                <w:rStyle w:val="mbyod"/>
              </w:rPr>
              <w:t xml:space="preserve"> expression and testing of intracellular binders such as </w:t>
            </w:r>
            <w:proofErr w:type="spellStart"/>
            <w:r w:rsidR="00D7306E">
              <w:rPr>
                <w:rStyle w:val="mbyod"/>
              </w:rPr>
              <w:t>mAbs</w:t>
            </w:r>
            <w:proofErr w:type="spellEnd"/>
            <w:r w:rsidR="00D7306E">
              <w:rPr>
                <w:rStyle w:val="mbyod"/>
              </w:rPr>
              <w:t xml:space="preserve"> and nanobodies targeting intracellular targets relevant to cancer.</w:t>
            </w:r>
          </w:p>
          <w:p w14:paraId="01A08472" w14:textId="77777777" w:rsidR="00C546ED" w:rsidRDefault="00C546ED"/>
          <w:p w14:paraId="1B67596B" w14:textId="66A858D5" w:rsidR="00E0492C" w:rsidRDefault="00567DC9">
            <w:r w:rsidRPr="00567DC9">
              <w:rPr>
                <w:b/>
                <w:bCs/>
              </w:rPr>
              <w:t>c) Preferred skills:</w:t>
            </w:r>
            <w:r w:rsidR="00116445">
              <w:rPr>
                <w:b/>
                <w:bCs/>
              </w:rPr>
              <w:t xml:space="preserve"> </w:t>
            </w:r>
            <w:r w:rsidR="00667229">
              <w:rPr>
                <w:rStyle w:val="mbyod"/>
              </w:rPr>
              <w:t xml:space="preserve">The project should suit candidates with training in Molecular Biology, Biochemistry or Biophysics. </w:t>
            </w:r>
          </w:p>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lastRenderedPageBreak/>
              <w:t>Supervisor contact:</w:t>
            </w:r>
          </w:p>
          <w:p w14:paraId="594BB78B" w14:textId="77777777" w:rsidR="00667229"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r w:rsidR="00667229">
              <w:rPr>
                <w:rFonts w:ascii="Calibri,Bold" w:hAnsi="Calibri,Bold" w:cs="Calibri,Bold"/>
                <w:b/>
                <w:bCs/>
                <w:color w:val="000000"/>
                <w:sz w:val="24"/>
                <w:szCs w:val="24"/>
              </w:rPr>
              <w:t xml:space="preserve"> </w:t>
            </w:r>
          </w:p>
          <w:p w14:paraId="1B67596E" w14:textId="0A6B814A" w:rsidR="00E0492C" w:rsidRDefault="00667229"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 xml:space="preserve">Julien </w:t>
            </w:r>
            <w:proofErr w:type="spellStart"/>
            <w:r>
              <w:rPr>
                <w:rFonts w:ascii="Calibri,Bold" w:hAnsi="Calibri,Bold" w:cs="Calibri,Bold"/>
                <w:b/>
                <w:bCs/>
                <w:color w:val="000000"/>
                <w:sz w:val="24"/>
                <w:szCs w:val="24"/>
              </w:rPr>
              <w:t>Lescar</w:t>
            </w:r>
            <w:proofErr w:type="spellEnd"/>
          </w:p>
          <w:p w14:paraId="01D7387F" w14:textId="0580423D" w:rsidR="00667229" w:rsidRDefault="00667229"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julien@ntu.edu.sg</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0B21" w14:textId="77777777" w:rsidR="0093359B" w:rsidRDefault="0093359B" w:rsidP="003276E4">
      <w:pPr>
        <w:spacing w:after="0" w:line="240" w:lineRule="auto"/>
      </w:pPr>
      <w:r>
        <w:separator/>
      </w:r>
    </w:p>
  </w:endnote>
  <w:endnote w:type="continuationSeparator" w:id="0">
    <w:p w14:paraId="583789C2" w14:textId="77777777" w:rsidR="0093359B" w:rsidRDefault="0093359B"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B6F5" w14:textId="77777777" w:rsidR="0093359B" w:rsidRDefault="0093359B" w:rsidP="003276E4">
      <w:pPr>
        <w:spacing w:after="0" w:line="240" w:lineRule="auto"/>
      </w:pPr>
      <w:r>
        <w:separator/>
      </w:r>
    </w:p>
  </w:footnote>
  <w:footnote w:type="continuationSeparator" w:id="0">
    <w:p w14:paraId="34644E58" w14:textId="77777777" w:rsidR="0093359B" w:rsidRDefault="0093359B"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2D46641"/>
    <w:multiLevelType w:val="hybridMultilevel"/>
    <w:tmpl w:val="8416AF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2"/>
  </w:num>
  <w:num w:numId="2" w16cid:durableId="2137064044">
    <w:abstractNumId w:val="3"/>
  </w:num>
  <w:num w:numId="3" w16cid:durableId="1358458778">
    <w:abstractNumId w:val="0"/>
  </w:num>
  <w:num w:numId="4" w16cid:durableId="1646163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90B6D"/>
    <w:rsid w:val="00094B3E"/>
    <w:rsid w:val="000D7B54"/>
    <w:rsid w:val="00106998"/>
    <w:rsid w:val="001153EE"/>
    <w:rsid w:val="00116445"/>
    <w:rsid w:val="00124732"/>
    <w:rsid w:val="0014176C"/>
    <w:rsid w:val="00176FEA"/>
    <w:rsid w:val="00184FF9"/>
    <w:rsid w:val="001E40A8"/>
    <w:rsid w:val="00266520"/>
    <w:rsid w:val="00277885"/>
    <w:rsid w:val="002A0288"/>
    <w:rsid w:val="002F46E2"/>
    <w:rsid w:val="002F70EA"/>
    <w:rsid w:val="003116D4"/>
    <w:rsid w:val="003276E4"/>
    <w:rsid w:val="003830D9"/>
    <w:rsid w:val="003E0C67"/>
    <w:rsid w:val="00482249"/>
    <w:rsid w:val="00487E01"/>
    <w:rsid w:val="004E10BE"/>
    <w:rsid w:val="00542CFC"/>
    <w:rsid w:val="00567DC9"/>
    <w:rsid w:val="00590B58"/>
    <w:rsid w:val="005F1F22"/>
    <w:rsid w:val="00613E0F"/>
    <w:rsid w:val="00620B3A"/>
    <w:rsid w:val="006327F7"/>
    <w:rsid w:val="00667229"/>
    <w:rsid w:val="00667931"/>
    <w:rsid w:val="006C0381"/>
    <w:rsid w:val="00707275"/>
    <w:rsid w:val="00724EBA"/>
    <w:rsid w:val="00777435"/>
    <w:rsid w:val="00826C65"/>
    <w:rsid w:val="00875D40"/>
    <w:rsid w:val="0088120A"/>
    <w:rsid w:val="008B60D1"/>
    <w:rsid w:val="008D44CA"/>
    <w:rsid w:val="0093359B"/>
    <w:rsid w:val="00935E7A"/>
    <w:rsid w:val="009E0E58"/>
    <w:rsid w:val="009E2316"/>
    <w:rsid w:val="009F60DE"/>
    <w:rsid w:val="00A202A3"/>
    <w:rsid w:val="00A33787"/>
    <w:rsid w:val="00A360A9"/>
    <w:rsid w:val="00A6409F"/>
    <w:rsid w:val="00A66088"/>
    <w:rsid w:val="00AC766A"/>
    <w:rsid w:val="00AD5567"/>
    <w:rsid w:val="00AE61A5"/>
    <w:rsid w:val="00B0049A"/>
    <w:rsid w:val="00B511BD"/>
    <w:rsid w:val="00B86E05"/>
    <w:rsid w:val="00B94E67"/>
    <w:rsid w:val="00BD4292"/>
    <w:rsid w:val="00BE3F2A"/>
    <w:rsid w:val="00C05439"/>
    <w:rsid w:val="00C33882"/>
    <w:rsid w:val="00C546ED"/>
    <w:rsid w:val="00C8671F"/>
    <w:rsid w:val="00D078A5"/>
    <w:rsid w:val="00D50A47"/>
    <w:rsid w:val="00D60A51"/>
    <w:rsid w:val="00D62245"/>
    <w:rsid w:val="00D64F88"/>
    <w:rsid w:val="00D7306E"/>
    <w:rsid w:val="00DA4E5C"/>
    <w:rsid w:val="00DF3233"/>
    <w:rsid w:val="00E01281"/>
    <w:rsid w:val="00E0492C"/>
    <w:rsid w:val="00E27D91"/>
    <w:rsid w:val="00E74A9E"/>
    <w:rsid w:val="00E77A27"/>
    <w:rsid w:val="00E8579B"/>
    <w:rsid w:val="00F020D3"/>
    <w:rsid w:val="00F413BD"/>
    <w:rsid w:val="00F71EE1"/>
    <w:rsid w:val="00F77E67"/>
    <w:rsid w:val="00F9163A"/>
    <w:rsid w:val="00FA64D2"/>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link w:val="ListParagraphChar"/>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mbyod">
    <w:name w:val="mbyod"/>
    <w:basedOn w:val="DefaultParagraphFont"/>
    <w:rsid w:val="00667229"/>
  </w:style>
  <w:style w:type="character" w:customStyle="1" w:styleId="ListParagraphChar">
    <w:name w:val="List Paragraph Char"/>
    <w:basedOn w:val="DefaultParagraphFont"/>
    <w:link w:val="ListParagraph"/>
    <w:uiPriority w:val="34"/>
    <w:rsid w:val="00667229"/>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2.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45E9E-76F5-4FC7-8013-75F259DCFD9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C:\Users\vkswong\AppData\Local\Chemistry Add-in for Word\Chemistry Gallery\Chem4Word.dotx</Template>
  <TotalTime>3</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Julien Lescar</cp:lastModifiedBy>
  <cp:revision>7</cp:revision>
  <dcterms:created xsi:type="dcterms:W3CDTF">2024-04-16T03:28:00Z</dcterms:created>
  <dcterms:modified xsi:type="dcterms:W3CDTF">2024-04-16T03:30:00Z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