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8576" w14:textId="54AEEB69" w:rsidR="003C5C08" w:rsidRPr="004530E6" w:rsidRDefault="00E1060D" w:rsidP="003C5C0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szCs w:val="20"/>
          <w:lang w:val="en-SG"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DBBF3D" wp14:editId="70179B54">
                <wp:simplePos x="0" y="0"/>
                <wp:positionH relativeFrom="column">
                  <wp:posOffset>1665605</wp:posOffset>
                </wp:positionH>
                <wp:positionV relativeFrom="paragraph">
                  <wp:posOffset>-948690</wp:posOffset>
                </wp:positionV>
                <wp:extent cx="4180840" cy="491490"/>
                <wp:effectExtent l="3810" t="0" r="0" b="3810"/>
                <wp:wrapNone/>
                <wp:docPr id="365609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84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C0CD4" w14:textId="77777777" w:rsidR="00E1060D" w:rsidRPr="00E1060D" w:rsidRDefault="00E1060D" w:rsidP="00E1060D">
                            <w:pPr>
                              <w:jc w:val="right"/>
                              <w:rPr>
                                <w:rFonts w:ascii="Calibri" w:eastAsia="文鼎魏碑体简" w:hAnsi="Calibr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1060D">
                              <w:rPr>
                                <w:rFonts w:ascii="Calibri" w:eastAsia="文鼎魏碑体简" w:hAnsi="Calibr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Asian Languages &amp; Cultures </w:t>
                            </w:r>
                            <w:r w:rsidRPr="00E1060D">
                              <w:rPr>
                                <w:rFonts w:ascii="Calibri" w:eastAsia="文鼎魏碑体简" w:hAnsi="Calibr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Department</w:t>
                            </w:r>
                          </w:p>
                          <w:p w14:paraId="5C9FA567" w14:textId="392EBC56" w:rsidR="00E1060D" w:rsidRDefault="00E1060D" w:rsidP="00E1060D">
                            <w:pPr>
                              <w:jc w:val="right"/>
                              <w:rPr>
                                <w:rFonts w:ascii="SimSun" w:hAnsi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proofErr w:type="spellStart"/>
                            <w:r w:rsidRPr="003413D0">
                              <w:rPr>
                                <w:rFonts w:ascii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亚洲语言文化学部中国语言文化系</w:t>
                            </w:r>
                            <w:proofErr w:type="spellEnd"/>
                          </w:p>
                          <w:p w14:paraId="31224A99" w14:textId="742578FE" w:rsidR="00B62C20" w:rsidRPr="0044118D" w:rsidRDefault="00B62C20" w:rsidP="00B62C20">
                            <w:pPr>
                              <w:spacing w:before="30"/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BB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15pt;margin-top:-74.7pt;width:329.2pt;height:3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" filled="f" stroked="f">
                <v:textbox>
                  <w:txbxContent>
                    <w:p w14:paraId="50FC0CD4" w14:textId="77777777" w:rsidR="00E1060D" w:rsidRPr="00E1060D" w:rsidRDefault="00E1060D" w:rsidP="00E1060D">
                      <w:pPr>
                        <w:jc w:val="right"/>
                        <w:rPr>
                          <w:rFonts w:ascii="Calibri" w:eastAsia="文鼎魏碑体简" w:hAnsi="Calibri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E1060D">
                        <w:rPr>
                          <w:rFonts w:ascii="Calibri" w:eastAsia="文鼎魏碑体简" w:hAnsi="Calibr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Asian Languages &amp; Cultures </w:t>
                      </w:r>
                      <w:r w:rsidRPr="00E1060D">
                        <w:rPr>
                          <w:rFonts w:ascii="Calibri" w:eastAsia="文鼎魏碑体简" w:hAnsi="Calibr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Department</w:t>
                      </w:r>
                    </w:p>
                    <w:p w14:paraId="5C9FA567" w14:textId="392EBC56" w:rsidR="00E1060D" w:rsidRDefault="00E1060D" w:rsidP="00E1060D">
                      <w:pPr>
                        <w:jc w:val="right"/>
                        <w:rPr>
                          <w:rFonts w:ascii="SimSun" w:hAnsi="SimSun"/>
                          <w:sz w:val="22"/>
                          <w:szCs w:val="22"/>
                          <w:lang w:eastAsia="zh-CN"/>
                        </w:rPr>
                      </w:pPr>
                      <w:proofErr w:type="spellStart"/>
                      <w:r w:rsidRPr="003413D0">
                        <w:rPr>
                          <w:rFonts w:ascii="SimSun" w:hAnsi="SimSun" w:hint="eastAsia"/>
                          <w:sz w:val="22"/>
                          <w:szCs w:val="22"/>
                          <w:lang w:eastAsia="zh-CN"/>
                        </w:rPr>
                        <w:t>亚洲语言文化学部中国语言文化系</w:t>
                      </w:r>
                      <w:proofErr w:type="spellEnd"/>
                    </w:p>
                    <w:p w14:paraId="31224A99" w14:textId="742578FE" w:rsidR="00B62C20" w:rsidRPr="0044118D" w:rsidRDefault="00B62C20" w:rsidP="00B62C20">
                      <w:pPr>
                        <w:spacing w:before="30"/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DACEB" w14:textId="77777777" w:rsidR="00E1060D" w:rsidRPr="00E1060D" w:rsidRDefault="00E1060D" w:rsidP="00E1060D">
      <w:pPr>
        <w:spacing w:line="0" w:lineRule="atLeast"/>
        <w:jc w:val="center"/>
        <w:rPr>
          <w:rFonts w:ascii="SimSun" w:hAnsi="SimSun"/>
          <w:b/>
          <w:lang w:eastAsia="zh-CN"/>
        </w:rPr>
      </w:pPr>
      <w:proofErr w:type="spellStart"/>
      <w:r w:rsidRPr="00E1060D">
        <w:rPr>
          <w:rFonts w:ascii="SimSun" w:hAnsi="SimSun" w:hint="eastAsia"/>
          <w:b/>
          <w:lang w:eastAsia="zh-CN"/>
        </w:rPr>
        <w:t>国际汉语教学硕士课程</w:t>
      </w:r>
      <w:proofErr w:type="spellEnd"/>
    </w:p>
    <w:p w14:paraId="1F1FB107" w14:textId="77777777" w:rsidR="00E1060D" w:rsidRPr="00E1060D" w:rsidRDefault="00E1060D" w:rsidP="00E1060D">
      <w:pPr>
        <w:spacing w:line="0" w:lineRule="atLeast"/>
        <w:jc w:val="center"/>
        <w:rPr>
          <w:rFonts w:ascii="SimSun" w:hAnsi="SimSun"/>
          <w:b/>
          <w:lang w:eastAsia="zh-CN"/>
        </w:rPr>
      </w:pPr>
      <w:proofErr w:type="spellStart"/>
      <w:r w:rsidRPr="00E1060D">
        <w:rPr>
          <w:rFonts w:ascii="SimSun" w:hAnsi="SimSun" w:hint="eastAsia"/>
          <w:b/>
          <w:lang w:eastAsia="zh-CN"/>
        </w:rPr>
        <w:t>选课意向表</w:t>
      </w:r>
      <w:proofErr w:type="spellEnd"/>
    </w:p>
    <w:p w14:paraId="1DD7248C" w14:textId="77777777" w:rsidR="00E1060D" w:rsidRPr="00E1060D" w:rsidRDefault="00E1060D" w:rsidP="00E1060D">
      <w:pPr>
        <w:spacing w:line="0" w:lineRule="atLeast"/>
        <w:jc w:val="both"/>
        <w:rPr>
          <w:rFonts w:ascii="SimSun" w:hAnsi="SimSun"/>
          <w:lang w:eastAsia="zh-CN"/>
        </w:rPr>
      </w:pPr>
    </w:p>
    <w:p w14:paraId="61A1E1E1" w14:textId="77777777" w:rsidR="00E1060D" w:rsidRPr="00E1060D" w:rsidRDefault="00E1060D" w:rsidP="00E1060D">
      <w:pPr>
        <w:spacing w:line="0" w:lineRule="atLeast"/>
        <w:jc w:val="both"/>
        <w:rPr>
          <w:rFonts w:ascii="SimSun" w:hAnsi="SimSun"/>
          <w:lang w:eastAsia="zh-CN"/>
        </w:rPr>
      </w:pPr>
      <w:proofErr w:type="spellStart"/>
      <w:r w:rsidRPr="00E1060D">
        <w:rPr>
          <w:rFonts w:ascii="SimSun" w:hAnsi="SimSun" w:hint="eastAsia"/>
          <w:lang w:eastAsia="zh-CN"/>
        </w:rPr>
        <w:t>各位同学</w:t>
      </w:r>
      <w:proofErr w:type="spellEnd"/>
      <w:r w:rsidRPr="00E1060D">
        <w:rPr>
          <w:rFonts w:ascii="SimSun" w:hAnsi="SimSun" w:hint="eastAsia"/>
          <w:lang w:eastAsia="zh-CN"/>
        </w:rPr>
        <w:t>：</w:t>
      </w:r>
    </w:p>
    <w:p w14:paraId="1A635878" w14:textId="77777777" w:rsidR="00E1060D" w:rsidRPr="00E1060D" w:rsidRDefault="00E1060D" w:rsidP="00E1060D">
      <w:pPr>
        <w:spacing w:line="0" w:lineRule="atLeast"/>
        <w:ind w:firstLine="480"/>
        <w:jc w:val="both"/>
        <w:rPr>
          <w:rFonts w:ascii="SimSun" w:hAnsi="SimSun"/>
          <w:lang w:eastAsia="zh-CN"/>
        </w:rPr>
      </w:pPr>
      <w:r w:rsidRPr="00E1060D">
        <w:rPr>
          <w:rFonts w:ascii="SimSun" w:hAnsi="SimSun" w:hint="eastAsia"/>
          <w:lang w:eastAsia="zh-CN"/>
        </w:rPr>
        <w:t>欢迎大家报读南洋理工大学国际汉语教学硕士课程。202</w:t>
      </w:r>
      <w:r w:rsidRPr="00E1060D">
        <w:rPr>
          <w:rFonts w:ascii="SimSun" w:hAnsi="SimSun"/>
          <w:lang w:eastAsia="zh-CN"/>
        </w:rPr>
        <w:t>5</w:t>
      </w:r>
      <w:r w:rsidRPr="00E1060D">
        <w:rPr>
          <w:rFonts w:ascii="SimSun" w:hAnsi="SimSun" w:hint="eastAsia"/>
          <w:lang w:eastAsia="zh-CN"/>
        </w:rPr>
        <w:t>年新学期即将开始，为确保课程顺利进行，我们将对202</w:t>
      </w:r>
      <w:r w:rsidRPr="00E1060D">
        <w:rPr>
          <w:rFonts w:ascii="SimSun" w:hAnsi="SimSun"/>
          <w:lang w:eastAsia="zh-CN"/>
        </w:rPr>
        <w:t>55</w:t>
      </w:r>
      <w:r w:rsidRPr="00E1060D">
        <w:rPr>
          <w:rFonts w:ascii="SimSun" w:hAnsi="SimSun" w:hint="eastAsia"/>
          <w:lang w:eastAsia="zh-CN"/>
        </w:rPr>
        <w:t>级新生进行选课意向调查，调查结果将作为明年第一学期安排课程的重要依据。请同学们在下列十三门课程中选择八门自己最愿意修读的课程，在选择栏中打钩。MTCL910属必修科目，所有学生都要选；如果你是非中文系或非对外汉语系的本科生，MTCL901和MTCL902也属于必修科目（上课时间可安排在第一学期或第二学期）除此之外，其他课程均为选修课。</w:t>
      </w:r>
    </w:p>
    <w:p w14:paraId="7045C45D" w14:textId="77777777" w:rsidR="00E1060D" w:rsidRPr="00E1060D" w:rsidRDefault="00E1060D" w:rsidP="00E1060D">
      <w:pPr>
        <w:spacing w:line="0" w:lineRule="atLeast"/>
        <w:rPr>
          <w:rFonts w:ascii="SimSun" w:hAnsi="SimSun"/>
          <w:lang w:eastAsia="zh-CN"/>
        </w:rPr>
      </w:pPr>
      <w:r w:rsidRPr="00E1060D">
        <w:rPr>
          <w:rFonts w:ascii="SimSun" w:hAnsi="SimSun"/>
          <w:lang w:eastAsia="zh-CN"/>
        </w:rPr>
        <w:t xml:space="preserve">    </w:t>
      </w:r>
      <w:r w:rsidRPr="00E1060D">
        <w:rPr>
          <w:rFonts w:ascii="SimSun" w:hAnsi="SimSun" w:hint="eastAsia"/>
          <w:lang w:eastAsia="zh-CN"/>
        </w:rPr>
        <w:t>我系将根据新生的选课记录为大家安排课程，大家报到后就无需再选课了。请同学们谨慎填报自己喜欢的课程，</w:t>
      </w:r>
      <w:r w:rsidRPr="00E1060D">
        <w:rPr>
          <w:rFonts w:ascii="SimSun" w:hAnsi="SimSun" w:hint="eastAsia"/>
          <w:b/>
          <w:bCs/>
          <w:lang w:eastAsia="zh-CN"/>
        </w:rPr>
        <w:t>并于20</w:t>
      </w:r>
      <w:r w:rsidRPr="00E1060D">
        <w:rPr>
          <w:rFonts w:ascii="SimSun" w:hAnsi="SimSun"/>
          <w:b/>
          <w:bCs/>
          <w:lang w:eastAsia="zh-CN"/>
        </w:rPr>
        <w:t>24</w:t>
      </w:r>
      <w:r w:rsidRPr="00E1060D">
        <w:rPr>
          <w:rFonts w:ascii="SimSun" w:hAnsi="SimSun" w:hint="eastAsia"/>
          <w:b/>
          <w:bCs/>
          <w:lang w:eastAsia="zh-CN"/>
        </w:rPr>
        <w:t>年11月</w:t>
      </w:r>
      <w:r w:rsidRPr="00E1060D">
        <w:rPr>
          <w:rFonts w:ascii="SimSun" w:hAnsi="SimSun"/>
          <w:b/>
          <w:bCs/>
          <w:lang w:eastAsia="zh-CN"/>
        </w:rPr>
        <w:t>5</w:t>
      </w:r>
      <w:r w:rsidRPr="00E1060D">
        <w:rPr>
          <w:rFonts w:ascii="SimSun" w:hAnsi="SimSun" w:hint="eastAsia"/>
          <w:b/>
          <w:bCs/>
          <w:lang w:eastAsia="zh-CN"/>
        </w:rPr>
        <w:t>日前将填妥的表格电邮给</w:t>
      </w:r>
      <w:r w:rsidRPr="00E1060D">
        <w:rPr>
          <w:rFonts w:ascii="Calibri" w:hAnsi="Calibri" w:hint="eastAsia"/>
          <w:b/>
          <w:bCs/>
          <w:lang w:eastAsia="zh-CN"/>
        </w:rPr>
        <w:t>朱海滨老师，同时扫描下面的二维码提交选课意向。</w:t>
      </w:r>
      <w:r w:rsidRPr="00E1060D">
        <w:rPr>
          <w:rFonts w:ascii="Calibri" w:hAnsi="Calibri" w:hint="eastAsia"/>
          <w:lang w:eastAsia="zh-CN"/>
        </w:rPr>
        <w:t>未能如期选课的同学，系统将帮大家随机选择第一学期的课程</w:t>
      </w:r>
      <w:r w:rsidRPr="00E1060D">
        <w:rPr>
          <w:rFonts w:ascii="SimSun" w:hAnsi="SimSun" w:hint="eastAsia"/>
          <w:lang w:eastAsia="zh-CN"/>
        </w:rPr>
        <w:t>，感谢大家配合。</w:t>
      </w:r>
      <w:r w:rsidRPr="00E1060D">
        <w:rPr>
          <w:rFonts w:ascii="SimSun" w:hAnsi="SimSun"/>
          <w:lang w:eastAsia="zh-CN"/>
        </w:rPr>
        <w:t xml:space="preserve">    </w:t>
      </w:r>
    </w:p>
    <w:p w14:paraId="3F8B1CA5" w14:textId="77777777" w:rsidR="00E1060D" w:rsidRP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56D6BF54" w14:textId="77777777" w:rsidR="00E1060D" w:rsidRPr="00E1060D" w:rsidRDefault="00E1060D" w:rsidP="00E1060D">
      <w:pPr>
        <w:spacing w:line="0" w:lineRule="atLeast"/>
        <w:rPr>
          <w:rFonts w:ascii="Calibri" w:hAnsi="Calibri"/>
          <w:lang w:eastAsia="zh-CN"/>
        </w:rPr>
      </w:pPr>
      <w:r w:rsidRPr="00E1060D">
        <w:rPr>
          <w:rFonts w:ascii="Calibri" w:hAnsi="Calibri"/>
          <w:lang w:eastAsia="zh-CN"/>
        </w:rPr>
        <w:t>电邮</w:t>
      </w:r>
      <w:r w:rsidRPr="00E1060D">
        <w:rPr>
          <w:rFonts w:ascii="Calibri" w:hAnsi="Calibri" w:hint="eastAsia"/>
          <w:lang w:eastAsia="zh-CN"/>
        </w:rPr>
        <w:t>地址</w:t>
      </w:r>
      <w:r w:rsidRPr="00E1060D">
        <w:rPr>
          <w:rFonts w:ascii="Calibri" w:hAnsi="Calibri"/>
          <w:lang w:eastAsia="zh-CN"/>
        </w:rPr>
        <w:t>：</w:t>
      </w:r>
      <w:r w:rsidRPr="00E1060D">
        <w:rPr>
          <w:rFonts w:ascii="Calibri" w:hAnsi="Calibri" w:hint="eastAsia"/>
          <w:b/>
          <w:bCs/>
          <w:lang w:eastAsia="zh-CN"/>
        </w:rPr>
        <w:t>haibin.</w:t>
      </w:r>
      <w:r w:rsidRPr="00E1060D">
        <w:rPr>
          <w:rFonts w:ascii="Calibri" w:hAnsi="Calibri"/>
          <w:b/>
          <w:bCs/>
          <w:lang w:eastAsia="zh-CN"/>
        </w:rPr>
        <w:t>zhu@nie.edu.sg</w:t>
      </w:r>
      <w:r w:rsidRPr="00E1060D">
        <w:rPr>
          <w:rFonts w:ascii="Calibri" w:hAnsi="Calibri" w:hint="eastAsia"/>
          <w:lang w:eastAsia="zh-CN"/>
        </w:rPr>
        <w:tab/>
        <w:t xml:space="preserve">        </w:t>
      </w:r>
    </w:p>
    <w:p w14:paraId="0776EE1C" w14:textId="77777777" w:rsidR="00E1060D" w:rsidRPr="00E1060D" w:rsidRDefault="00E1060D" w:rsidP="00E1060D">
      <w:pPr>
        <w:spacing w:line="0" w:lineRule="atLeast"/>
        <w:rPr>
          <w:rFonts w:ascii="Calibri" w:hAnsi="Calibri"/>
          <w:lang w:eastAsia="zh-CN"/>
        </w:rPr>
      </w:pPr>
      <w:proofErr w:type="spellStart"/>
      <w:r w:rsidRPr="00E1060D">
        <w:rPr>
          <w:rFonts w:ascii="SimSun" w:hAnsi="SimSun" w:cs="SimSun" w:hint="eastAsia"/>
          <w:lang w:eastAsia="zh-CN"/>
        </w:rPr>
        <w:t>电子表格链接：</w:t>
      </w:r>
      <w:hyperlink r:id="rId10" w:history="1">
        <w:r w:rsidRPr="00E1060D">
          <w:rPr>
            <w:rStyle w:val="Hyperlink"/>
            <w:rFonts w:ascii="SimSun" w:hAnsi="SimSun" w:cs="SimSun"/>
            <w:lang w:eastAsia="zh-CN"/>
          </w:rPr>
          <w:t>https</w:t>
        </w:r>
        <w:proofErr w:type="spellEnd"/>
        <w:r w:rsidRPr="00E1060D">
          <w:rPr>
            <w:rStyle w:val="Hyperlink"/>
            <w:rFonts w:ascii="SimSun" w:hAnsi="SimSun" w:cs="SimSun"/>
            <w:lang w:eastAsia="zh-CN"/>
          </w:rPr>
          <w:t>://wj.qq.com/s2/15096835/t2qy/</w:t>
        </w:r>
      </w:hyperlink>
    </w:p>
    <w:p w14:paraId="78994D8F" w14:textId="1E279070" w:rsidR="00E1060D" w:rsidRPr="00E1060D" w:rsidRDefault="00E1060D" w:rsidP="00E1060D">
      <w:pPr>
        <w:spacing w:line="0" w:lineRule="atLeast"/>
        <w:rPr>
          <w:rFonts w:ascii="SimSun" w:hAnsi="SimSun"/>
          <w:b/>
          <w:lang w:eastAsia="zh-CN"/>
        </w:rPr>
      </w:pPr>
      <w:proofErr w:type="spellStart"/>
      <w:r w:rsidRPr="00E1060D">
        <w:rPr>
          <w:rFonts w:ascii="SimSun" w:hAnsi="SimSun" w:cs="SimSun" w:hint="eastAsia"/>
          <w:lang w:eastAsia="zh-CN"/>
        </w:rPr>
        <w:t>电子表格二维码</w:t>
      </w:r>
      <w:proofErr w:type="spellEnd"/>
      <w:r w:rsidRPr="00E1060D">
        <w:rPr>
          <w:rFonts w:ascii="SimSun" w:hAnsi="SimSun"/>
          <w:b/>
          <w:noProof/>
          <w:lang w:eastAsia="zh-CN"/>
        </w:rPr>
        <w:drawing>
          <wp:inline distT="0" distB="0" distL="0" distR="0" wp14:anchorId="1F10D129" wp14:editId="541AAB39">
            <wp:extent cx="1343025" cy="1343025"/>
            <wp:effectExtent l="0" t="0" r="0" b="0"/>
            <wp:docPr id="4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1594B" w14:textId="77777777" w:rsidR="00E1060D" w:rsidRPr="00E1060D" w:rsidRDefault="00E1060D" w:rsidP="00E1060D">
      <w:pPr>
        <w:spacing w:line="0" w:lineRule="atLeast"/>
        <w:rPr>
          <w:rFonts w:ascii="SimSun" w:hAnsi="SimSun"/>
          <w:b/>
          <w:lang w:eastAsia="zh-CN"/>
        </w:rPr>
      </w:pPr>
      <w:r w:rsidRPr="00E1060D">
        <w:rPr>
          <w:rFonts w:ascii="Calibri" w:hAnsi="Calibri" w:hint="eastAsia"/>
          <w:lang w:eastAsia="zh-CN"/>
        </w:rPr>
        <w:t xml:space="preserve"> </w:t>
      </w:r>
    </w:p>
    <w:p w14:paraId="620B4CEA" w14:textId="77777777" w:rsid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7F236DE8" w14:textId="77777777" w:rsid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5F5F9547" w14:textId="77777777" w:rsid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10C6764E" w14:textId="77777777" w:rsid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500333B2" w14:textId="77777777" w:rsid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12676117" w14:textId="77777777" w:rsid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7BE884AF" w14:textId="77777777" w:rsid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385D0EA1" w14:textId="77777777" w:rsid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59C566CD" w14:textId="77777777" w:rsid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449EC654" w14:textId="77777777" w:rsidR="00E1060D" w:rsidRPr="00E1060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66928F76" w14:textId="77777777" w:rsidR="00E1060D" w:rsidRDefault="00E1060D" w:rsidP="00E1060D">
      <w:pPr>
        <w:spacing w:line="0" w:lineRule="atLeast"/>
        <w:jc w:val="center"/>
        <w:rPr>
          <w:rFonts w:ascii="Calibri" w:hAnsi="Calibri"/>
          <w:b/>
          <w:lang w:eastAsia="zh-CN"/>
        </w:rPr>
      </w:pPr>
      <w:proofErr w:type="spellStart"/>
      <w:r w:rsidRPr="00E1060D">
        <w:rPr>
          <w:rFonts w:ascii="Calibri" w:hAnsi="Calibri" w:hint="eastAsia"/>
          <w:b/>
          <w:lang w:eastAsia="zh-CN"/>
        </w:rPr>
        <w:lastRenderedPageBreak/>
        <w:t>国际汉语教学硕士选课意向表</w:t>
      </w:r>
      <w:proofErr w:type="spellEnd"/>
    </w:p>
    <w:p w14:paraId="0CD83A59" w14:textId="77777777" w:rsidR="00E1060D" w:rsidRPr="00E1060D" w:rsidRDefault="00E1060D" w:rsidP="00E1060D">
      <w:pPr>
        <w:spacing w:line="0" w:lineRule="atLeast"/>
        <w:jc w:val="center"/>
        <w:rPr>
          <w:rFonts w:ascii="Calibri" w:hAnsi="Calibri"/>
          <w:b/>
          <w:lang w:eastAsia="zh-CN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3112"/>
        <w:gridCol w:w="2895"/>
        <w:gridCol w:w="1980"/>
      </w:tblGrid>
      <w:tr w:rsidR="00E1060D" w:rsidRPr="00E1060D" w14:paraId="347B1603" w14:textId="77777777" w:rsidTr="00427EA0">
        <w:trPr>
          <w:trHeight w:val="435"/>
        </w:trPr>
        <w:tc>
          <w:tcPr>
            <w:tcW w:w="1199" w:type="dxa"/>
            <w:vAlign w:val="center"/>
          </w:tcPr>
          <w:p w14:paraId="1F9695A2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 w:hint="eastAsia"/>
                <w:lang w:eastAsia="zh-CN"/>
              </w:rPr>
              <w:t>姓名</w:t>
            </w:r>
            <w:proofErr w:type="spellEnd"/>
          </w:p>
        </w:tc>
        <w:tc>
          <w:tcPr>
            <w:tcW w:w="3112" w:type="dxa"/>
            <w:vAlign w:val="center"/>
          </w:tcPr>
          <w:p w14:paraId="6EF733AD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</w:p>
        </w:tc>
        <w:tc>
          <w:tcPr>
            <w:tcW w:w="2895" w:type="dxa"/>
            <w:vAlign w:val="center"/>
          </w:tcPr>
          <w:p w14:paraId="1C866D29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 w:hint="eastAsia"/>
                <w:lang w:eastAsia="zh-CN"/>
              </w:rPr>
              <w:t>电子邮件</w:t>
            </w:r>
            <w:proofErr w:type="spellEnd"/>
          </w:p>
        </w:tc>
        <w:tc>
          <w:tcPr>
            <w:tcW w:w="1980" w:type="dxa"/>
            <w:vAlign w:val="center"/>
          </w:tcPr>
          <w:p w14:paraId="6C16745D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6D8F825B" w14:textId="77777777" w:rsidTr="00427EA0">
        <w:trPr>
          <w:trHeight w:val="435"/>
        </w:trPr>
        <w:tc>
          <w:tcPr>
            <w:tcW w:w="1199" w:type="dxa"/>
            <w:vAlign w:val="center"/>
          </w:tcPr>
          <w:p w14:paraId="71083F3D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b/>
                <w:bCs/>
                <w:lang w:eastAsia="zh-CN"/>
              </w:rPr>
            </w:pPr>
            <w:proofErr w:type="spellStart"/>
            <w:r w:rsidRPr="00E1060D">
              <w:rPr>
                <w:rFonts w:ascii="Calibri" w:hAnsi="Calibri" w:hint="eastAsia"/>
                <w:b/>
                <w:bCs/>
                <w:lang w:eastAsia="zh-CN"/>
              </w:rPr>
              <w:t>课程代码</w:t>
            </w:r>
            <w:proofErr w:type="spellEnd"/>
          </w:p>
        </w:tc>
        <w:tc>
          <w:tcPr>
            <w:tcW w:w="6007" w:type="dxa"/>
            <w:gridSpan w:val="2"/>
            <w:vAlign w:val="center"/>
          </w:tcPr>
          <w:p w14:paraId="646EF24E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b/>
                <w:bCs/>
                <w:lang w:eastAsia="zh-CN"/>
              </w:rPr>
            </w:pPr>
            <w:proofErr w:type="spellStart"/>
            <w:r w:rsidRPr="00E1060D">
              <w:rPr>
                <w:rFonts w:ascii="Calibri" w:hAnsi="Calibri" w:hint="eastAsia"/>
                <w:b/>
                <w:bCs/>
                <w:lang w:eastAsia="zh-CN"/>
              </w:rPr>
              <w:t>课程名称</w:t>
            </w:r>
            <w:proofErr w:type="spellEnd"/>
          </w:p>
        </w:tc>
        <w:tc>
          <w:tcPr>
            <w:tcW w:w="1980" w:type="dxa"/>
            <w:vAlign w:val="center"/>
          </w:tcPr>
          <w:p w14:paraId="0F5290F3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b/>
                <w:bCs/>
                <w:lang w:eastAsia="zh-CN"/>
              </w:rPr>
            </w:pPr>
            <w:proofErr w:type="spellStart"/>
            <w:r w:rsidRPr="00E1060D">
              <w:rPr>
                <w:rFonts w:ascii="Calibri" w:hAnsi="Calibri" w:hint="eastAsia"/>
                <w:b/>
                <w:bCs/>
                <w:lang w:eastAsia="zh-CN"/>
              </w:rPr>
              <w:t>选择栏</w:t>
            </w:r>
            <w:proofErr w:type="spellEnd"/>
          </w:p>
        </w:tc>
      </w:tr>
      <w:tr w:rsidR="00E1060D" w:rsidRPr="00E1060D" w14:paraId="054354A2" w14:textId="77777777" w:rsidTr="00427EA0">
        <w:trPr>
          <w:trHeight w:val="435"/>
        </w:trPr>
        <w:tc>
          <w:tcPr>
            <w:tcW w:w="1199" w:type="dxa"/>
            <w:vAlign w:val="center"/>
          </w:tcPr>
          <w:p w14:paraId="3588D339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01</w:t>
            </w:r>
          </w:p>
        </w:tc>
        <w:tc>
          <w:tcPr>
            <w:tcW w:w="6007" w:type="dxa"/>
            <w:gridSpan w:val="2"/>
            <w:vAlign w:val="center"/>
          </w:tcPr>
          <w:p w14:paraId="5D1BF66A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汉语语码教学与应用</w:t>
            </w:r>
            <w:proofErr w:type="spellEnd"/>
            <w:r w:rsidRPr="00E1060D">
              <w:rPr>
                <w:rFonts w:ascii="Calibri" w:hAnsi="Calibri" w:hint="eastAsia"/>
                <w:lang w:eastAsia="zh-CN"/>
              </w:rPr>
              <w:t>*</w:t>
            </w:r>
          </w:p>
        </w:tc>
        <w:tc>
          <w:tcPr>
            <w:tcW w:w="1980" w:type="dxa"/>
            <w:vAlign w:val="center"/>
          </w:tcPr>
          <w:p w14:paraId="14C93001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07D25471" w14:textId="77777777" w:rsidTr="00427EA0">
        <w:trPr>
          <w:trHeight w:val="435"/>
        </w:trPr>
        <w:tc>
          <w:tcPr>
            <w:tcW w:w="1199" w:type="dxa"/>
            <w:vAlign w:val="center"/>
          </w:tcPr>
          <w:p w14:paraId="03127C29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02</w:t>
            </w:r>
          </w:p>
        </w:tc>
        <w:tc>
          <w:tcPr>
            <w:tcW w:w="6007" w:type="dxa"/>
            <w:gridSpan w:val="2"/>
            <w:vAlign w:val="center"/>
          </w:tcPr>
          <w:p w14:paraId="7731D1EF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汉语词汇与语法教学</w:t>
            </w:r>
            <w:proofErr w:type="spellEnd"/>
            <w:r w:rsidRPr="00E1060D">
              <w:rPr>
                <w:rFonts w:ascii="Calibri" w:hAnsi="Calibri" w:hint="eastAsia"/>
                <w:lang w:eastAsia="zh-CN"/>
              </w:rPr>
              <w:t>*</w:t>
            </w:r>
          </w:p>
        </w:tc>
        <w:tc>
          <w:tcPr>
            <w:tcW w:w="1980" w:type="dxa"/>
            <w:vAlign w:val="center"/>
          </w:tcPr>
          <w:p w14:paraId="4D4FC200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662CFD2D" w14:textId="77777777" w:rsidTr="00427EA0">
        <w:trPr>
          <w:trHeight w:val="435"/>
        </w:trPr>
        <w:tc>
          <w:tcPr>
            <w:tcW w:w="1199" w:type="dxa"/>
            <w:vAlign w:val="center"/>
          </w:tcPr>
          <w:p w14:paraId="2AFE2FBF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03</w:t>
            </w:r>
          </w:p>
        </w:tc>
        <w:tc>
          <w:tcPr>
            <w:tcW w:w="6007" w:type="dxa"/>
            <w:gridSpan w:val="2"/>
            <w:vAlign w:val="center"/>
          </w:tcPr>
          <w:p w14:paraId="747A6ACE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中英对比与翻译理论在国际汉语教学中的应用</w:t>
            </w:r>
            <w:proofErr w:type="spellEnd"/>
          </w:p>
        </w:tc>
        <w:tc>
          <w:tcPr>
            <w:tcW w:w="1980" w:type="dxa"/>
            <w:vAlign w:val="center"/>
          </w:tcPr>
          <w:p w14:paraId="1760586D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41B51506" w14:textId="77777777" w:rsidTr="00427EA0">
        <w:trPr>
          <w:trHeight w:val="405"/>
        </w:trPr>
        <w:tc>
          <w:tcPr>
            <w:tcW w:w="1199" w:type="dxa"/>
            <w:vAlign w:val="center"/>
          </w:tcPr>
          <w:p w14:paraId="66F98E4C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04</w:t>
            </w:r>
          </w:p>
        </w:tc>
        <w:tc>
          <w:tcPr>
            <w:tcW w:w="6007" w:type="dxa"/>
            <w:gridSpan w:val="2"/>
            <w:vAlign w:val="center"/>
          </w:tcPr>
          <w:p w14:paraId="0ED4E97B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汉语口语技能教学</w:t>
            </w:r>
            <w:proofErr w:type="spellEnd"/>
          </w:p>
        </w:tc>
        <w:tc>
          <w:tcPr>
            <w:tcW w:w="1980" w:type="dxa"/>
            <w:vAlign w:val="center"/>
          </w:tcPr>
          <w:p w14:paraId="190DCE6E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62FCCBE2" w14:textId="77777777" w:rsidTr="00427EA0">
        <w:trPr>
          <w:trHeight w:val="405"/>
        </w:trPr>
        <w:tc>
          <w:tcPr>
            <w:tcW w:w="1199" w:type="dxa"/>
            <w:vAlign w:val="center"/>
          </w:tcPr>
          <w:p w14:paraId="5AF45075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05</w:t>
            </w:r>
          </w:p>
        </w:tc>
        <w:tc>
          <w:tcPr>
            <w:tcW w:w="6007" w:type="dxa"/>
            <w:gridSpan w:val="2"/>
            <w:vAlign w:val="center"/>
          </w:tcPr>
          <w:p w14:paraId="69BF8B11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汉语书面语技能教学</w:t>
            </w:r>
            <w:proofErr w:type="spellEnd"/>
          </w:p>
        </w:tc>
        <w:tc>
          <w:tcPr>
            <w:tcW w:w="1980" w:type="dxa"/>
            <w:vAlign w:val="center"/>
          </w:tcPr>
          <w:p w14:paraId="744700F6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4030B603" w14:textId="77777777" w:rsidTr="00427EA0">
        <w:trPr>
          <w:trHeight w:val="405"/>
        </w:trPr>
        <w:tc>
          <w:tcPr>
            <w:tcW w:w="1199" w:type="dxa"/>
            <w:vAlign w:val="center"/>
          </w:tcPr>
          <w:p w14:paraId="17269A4F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06</w:t>
            </w:r>
          </w:p>
        </w:tc>
        <w:tc>
          <w:tcPr>
            <w:tcW w:w="6007" w:type="dxa"/>
            <w:gridSpan w:val="2"/>
            <w:vAlign w:val="center"/>
          </w:tcPr>
          <w:p w14:paraId="3EFA902E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信息科技在国际汉语教学中的应用</w:t>
            </w:r>
            <w:proofErr w:type="spellEnd"/>
          </w:p>
        </w:tc>
        <w:tc>
          <w:tcPr>
            <w:tcW w:w="1980" w:type="dxa"/>
            <w:vAlign w:val="center"/>
          </w:tcPr>
          <w:p w14:paraId="2D7A197E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153321E2" w14:textId="77777777" w:rsidTr="00427EA0">
        <w:trPr>
          <w:trHeight w:val="413"/>
        </w:trPr>
        <w:tc>
          <w:tcPr>
            <w:tcW w:w="1199" w:type="dxa"/>
            <w:vAlign w:val="center"/>
          </w:tcPr>
          <w:p w14:paraId="27C3769F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07</w:t>
            </w:r>
          </w:p>
        </w:tc>
        <w:tc>
          <w:tcPr>
            <w:tcW w:w="6007" w:type="dxa"/>
            <w:gridSpan w:val="2"/>
            <w:vAlign w:val="center"/>
          </w:tcPr>
          <w:p w14:paraId="10AA69F6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汉语测试与评估</w:t>
            </w:r>
            <w:proofErr w:type="spellEnd"/>
          </w:p>
        </w:tc>
        <w:tc>
          <w:tcPr>
            <w:tcW w:w="1980" w:type="dxa"/>
            <w:vAlign w:val="center"/>
          </w:tcPr>
          <w:p w14:paraId="74AFBEAE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3D84C4EF" w14:textId="77777777" w:rsidTr="00427EA0">
        <w:trPr>
          <w:trHeight w:val="440"/>
        </w:trPr>
        <w:tc>
          <w:tcPr>
            <w:tcW w:w="1199" w:type="dxa"/>
            <w:vAlign w:val="center"/>
          </w:tcPr>
          <w:p w14:paraId="65A79A90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08</w:t>
            </w:r>
          </w:p>
        </w:tc>
        <w:tc>
          <w:tcPr>
            <w:tcW w:w="6007" w:type="dxa"/>
            <w:gridSpan w:val="2"/>
            <w:vAlign w:val="center"/>
          </w:tcPr>
          <w:p w14:paraId="69E180BE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汉语教材分析与编制</w:t>
            </w:r>
            <w:proofErr w:type="spellEnd"/>
          </w:p>
        </w:tc>
        <w:tc>
          <w:tcPr>
            <w:tcW w:w="1980" w:type="dxa"/>
            <w:vAlign w:val="center"/>
          </w:tcPr>
          <w:p w14:paraId="0B14F196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4D7A9F3E" w14:textId="77777777" w:rsidTr="00427EA0">
        <w:trPr>
          <w:trHeight w:val="359"/>
        </w:trPr>
        <w:tc>
          <w:tcPr>
            <w:tcW w:w="1199" w:type="dxa"/>
            <w:vAlign w:val="center"/>
          </w:tcPr>
          <w:p w14:paraId="2983DC91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09</w:t>
            </w:r>
          </w:p>
        </w:tc>
        <w:tc>
          <w:tcPr>
            <w:tcW w:w="6007" w:type="dxa"/>
            <w:gridSpan w:val="2"/>
            <w:vAlign w:val="center"/>
          </w:tcPr>
          <w:p w14:paraId="42B1750D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汉语国际传播与当代中国</w:t>
            </w:r>
            <w:proofErr w:type="spellEnd"/>
          </w:p>
        </w:tc>
        <w:tc>
          <w:tcPr>
            <w:tcW w:w="1980" w:type="dxa"/>
            <w:vAlign w:val="center"/>
          </w:tcPr>
          <w:p w14:paraId="2CE44D6A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4CC6BD3F" w14:textId="77777777" w:rsidTr="00427EA0">
        <w:trPr>
          <w:trHeight w:val="431"/>
        </w:trPr>
        <w:tc>
          <w:tcPr>
            <w:tcW w:w="1199" w:type="dxa"/>
            <w:vAlign w:val="center"/>
          </w:tcPr>
          <w:p w14:paraId="743BEF27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10</w:t>
            </w:r>
          </w:p>
        </w:tc>
        <w:tc>
          <w:tcPr>
            <w:tcW w:w="6007" w:type="dxa"/>
            <w:gridSpan w:val="2"/>
            <w:vAlign w:val="center"/>
          </w:tcPr>
          <w:p w14:paraId="3A529F02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批评探索</w:t>
            </w:r>
            <w:proofErr w:type="spellEnd"/>
            <w:r w:rsidRPr="00E1060D">
              <w:rPr>
                <w:rFonts w:ascii="Calibri" w:hAnsi="Calibri" w:hint="eastAsia"/>
                <w:lang w:eastAsia="zh-CN"/>
              </w:rPr>
              <w:t>*</w:t>
            </w:r>
          </w:p>
        </w:tc>
        <w:tc>
          <w:tcPr>
            <w:tcW w:w="1980" w:type="dxa"/>
            <w:vAlign w:val="center"/>
          </w:tcPr>
          <w:p w14:paraId="0EAAE2AD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01EAA0DB" w14:textId="77777777" w:rsidTr="00427EA0">
        <w:trPr>
          <w:trHeight w:val="449"/>
        </w:trPr>
        <w:tc>
          <w:tcPr>
            <w:tcW w:w="1199" w:type="dxa"/>
            <w:vAlign w:val="center"/>
          </w:tcPr>
          <w:p w14:paraId="7F56EEC7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</w:t>
            </w:r>
            <w:r w:rsidRPr="00E1060D">
              <w:rPr>
                <w:rFonts w:ascii="Calibri" w:hAnsi="Calibri" w:hint="eastAsia"/>
                <w:lang w:eastAsia="zh-CN"/>
              </w:rPr>
              <w:t>9</w:t>
            </w:r>
            <w:r w:rsidRPr="00E1060D">
              <w:rPr>
                <w:rFonts w:ascii="Calibri" w:hAnsi="Calibri"/>
                <w:lang w:eastAsia="zh-CN"/>
              </w:rPr>
              <w:t>11</w:t>
            </w:r>
          </w:p>
        </w:tc>
        <w:tc>
          <w:tcPr>
            <w:tcW w:w="6007" w:type="dxa"/>
            <w:gridSpan w:val="2"/>
            <w:vAlign w:val="center"/>
          </w:tcPr>
          <w:p w14:paraId="451340C7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/>
                <w:lang w:eastAsia="zh-CN"/>
              </w:rPr>
              <w:t>国际汉语教师专业英语</w:t>
            </w:r>
            <w:proofErr w:type="spellEnd"/>
          </w:p>
        </w:tc>
        <w:tc>
          <w:tcPr>
            <w:tcW w:w="1980" w:type="dxa"/>
            <w:vAlign w:val="center"/>
          </w:tcPr>
          <w:p w14:paraId="0EA8EF22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71B07508" w14:textId="77777777" w:rsidTr="00427EA0">
        <w:trPr>
          <w:trHeight w:val="449"/>
        </w:trPr>
        <w:tc>
          <w:tcPr>
            <w:tcW w:w="1199" w:type="dxa"/>
            <w:vAlign w:val="center"/>
          </w:tcPr>
          <w:p w14:paraId="21299933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MTCL912</w:t>
            </w:r>
          </w:p>
        </w:tc>
        <w:tc>
          <w:tcPr>
            <w:tcW w:w="6007" w:type="dxa"/>
            <w:gridSpan w:val="2"/>
            <w:vAlign w:val="center"/>
          </w:tcPr>
          <w:p w14:paraId="53E6F060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 w:hint="eastAsia"/>
                <w:lang w:eastAsia="zh-CN"/>
              </w:rPr>
              <w:t>面向幼儿的国际汉语教学：理论与实践</w:t>
            </w:r>
            <w:proofErr w:type="spellEnd"/>
          </w:p>
        </w:tc>
        <w:tc>
          <w:tcPr>
            <w:tcW w:w="1980" w:type="dxa"/>
            <w:vAlign w:val="center"/>
          </w:tcPr>
          <w:p w14:paraId="5DA08238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E1060D" w:rsidRPr="00E1060D" w14:paraId="60BE0092" w14:textId="77777777" w:rsidTr="00427EA0">
        <w:trPr>
          <w:trHeight w:val="449"/>
        </w:trPr>
        <w:tc>
          <w:tcPr>
            <w:tcW w:w="1199" w:type="dxa"/>
            <w:vAlign w:val="center"/>
          </w:tcPr>
          <w:p w14:paraId="1986BA2E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r w:rsidRPr="00E1060D">
              <w:rPr>
                <w:rFonts w:ascii="Calibri" w:hAnsi="Calibri"/>
                <w:lang w:eastAsia="zh-CN"/>
              </w:rPr>
              <w:t>MTCL913</w:t>
            </w:r>
          </w:p>
        </w:tc>
        <w:tc>
          <w:tcPr>
            <w:tcW w:w="6007" w:type="dxa"/>
            <w:gridSpan w:val="2"/>
            <w:vAlign w:val="center"/>
          </w:tcPr>
          <w:p w14:paraId="60A13D5E" w14:textId="77777777" w:rsidR="00E1060D" w:rsidRPr="00E1060D" w:rsidRDefault="00E1060D" w:rsidP="00427EA0">
            <w:pPr>
              <w:spacing w:before="60" w:after="60"/>
              <w:rPr>
                <w:rFonts w:ascii="Calibri" w:hAnsi="Calibri"/>
                <w:lang w:eastAsia="zh-CN"/>
              </w:rPr>
            </w:pPr>
            <w:proofErr w:type="spellStart"/>
            <w:r w:rsidRPr="00E1060D">
              <w:rPr>
                <w:rFonts w:ascii="Calibri" w:hAnsi="Calibri" w:hint="eastAsia"/>
                <w:lang w:eastAsia="zh-CN"/>
              </w:rPr>
              <w:t>国际学校的中文教学</w:t>
            </w:r>
            <w:proofErr w:type="spellEnd"/>
          </w:p>
        </w:tc>
        <w:tc>
          <w:tcPr>
            <w:tcW w:w="1980" w:type="dxa"/>
            <w:vAlign w:val="center"/>
          </w:tcPr>
          <w:p w14:paraId="24BC2401" w14:textId="77777777" w:rsidR="00E1060D" w:rsidRPr="00E1060D" w:rsidRDefault="00E1060D" w:rsidP="00427EA0">
            <w:pPr>
              <w:spacing w:before="60" w:after="60"/>
              <w:jc w:val="center"/>
              <w:rPr>
                <w:rFonts w:ascii="Calibri" w:hAnsi="Calibri"/>
                <w:lang w:eastAsia="zh-CN"/>
              </w:rPr>
            </w:pPr>
          </w:p>
        </w:tc>
      </w:tr>
    </w:tbl>
    <w:p w14:paraId="7428C271" w14:textId="77777777" w:rsidR="00E1060D" w:rsidRPr="004D5E3D" w:rsidRDefault="00E1060D" w:rsidP="00E1060D">
      <w:pPr>
        <w:spacing w:line="0" w:lineRule="atLeast"/>
        <w:rPr>
          <w:rFonts w:ascii="Calibri" w:hAnsi="Calibri"/>
          <w:lang w:eastAsia="zh-CN"/>
        </w:rPr>
      </w:pPr>
    </w:p>
    <w:p w14:paraId="2C68F069" w14:textId="77777777" w:rsidR="00B62C20" w:rsidRPr="004530E6" w:rsidRDefault="00B62C20" w:rsidP="00B62C20">
      <w:pPr>
        <w:rPr>
          <w:rFonts w:ascii="Arial" w:hAnsi="Arial"/>
          <w:sz w:val="22"/>
        </w:rPr>
      </w:pPr>
    </w:p>
    <w:sectPr w:rsidR="00B62C20" w:rsidRPr="004530E6" w:rsidSect="001A3DA3">
      <w:headerReference w:type="default" r:id="rId12"/>
      <w:footerReference w:type="default" r:id="rId13"/>
      <w:pgSz w:w="11900" w:h="16840"/>
      <w:pgMar w:top="3384" w:right="1418" w:bottom="144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95B2" w14:textId="77777777" w:rsidR="00EC6B33" w:rsidRDefault="00EC6B33">
      <w:r>
        <w:separator/>
      </w:r>
    </w:p>
  </w:endnote>
  <w:endnote w:type="continuationSeparator" w:id="0">
    <w:p w14:paraId="519787E8" w14:textId="77777777" w:rsidR="00EC6B33" w:rsidRDefault="00EC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魏碑体简">
    <w:altName w:val="Arial Unicode MS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A2C2" w14:textId="38F0F529" w:rsidR="00B62C20" w:rsidRDefault="00E1060D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C22530" wp14:editId="7CE35997">
          <wp:simplePos x="0" y="0"/>
          <wp:positionH relativeFrom="column">
            <wp:posOffset>-903605</wp:posOffset>
          </wp:positionH>
          <wp:positionV relativeFrom="paragraph">
            <wp:posOffset>-842645</wp:posOffset>
          </wp:positionV>
          <wp:extent cx="7560310" cy="1472565"/>
          <wp:effectExtent l="0" t="0" r="0" b="0"/>
          <wp:wrapNone/>
          <wp:docPr id="3337482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BAF9" w14:textId="77777777" w:rsidR="00EC6B33" w:rsidRDefault="00EC6B33">
      <w:r>
        <w:separator/>
      </w:r>
    </w:p>
  </w:footnote>
  <w:footnote w:type="continuationSeparator" w:id="0">
    <w:p w14:paraId="2B88D0F2" w14:textId="77777777" w:rsidR="00EC6B33" w:rsidRDefault="00EC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0942" w14:textId="1704EBC3" w:rsidR="00B62C20" w:rsidRDefault="00E1060D">
    <w:pPr>
      <w:pStyle w:val="Header"/>
    </w:pPr>
    <w:r>
      <w:rPr>
        <w:noProof/>
      </w:rPr>
      <w:drawing>
        <wp:inline distT="0" distB="0" distL="0" distR="0" wp14:anchorId="308A1DBC" wp14:editId="3D0A61E4">
          <wp:extent cx="2514600" cy="895350"/>
          <wp:effectExtent l="0" t="0" r="0" b="0"/>
          <wp:docPr id="14768871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414926C" wp14:editId="7020024B">
          <wp:simplePos x="0" y="0"/>
          <wp:positionH relativeFrom="column">
            <wp:posOffset>-898525</wp:posOffset>
          </wp:positionH>
          <wp:positionV relativeFrom="paragraph">
            <wp:posOffset>-457835</wp:posOffset>
          </wp:positionV>
          <wp:extent cx="2540000" cy="1638300"/>
          <wp:effectExtent l="0" t="0" r="0" b="0"/>
          <wp:wrapNone/>
          <wp:docPr id="8215645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2B66BB4" wp14:editId="32EB7A63">
          <wp:simplePos x="0" y="0"/>
          <wp:positionH relativeFrom="column">
            <wp:posOffset>4141470</wp:posOffset>
          </wp:positionH>
          <wp:positionV relativeFrom="paragraph">
            <wp:posOffset>-457200</wp:posOffset>
          </wp:positionV>
          <wp:extent cx="2514600" cy="901700"/>
          <wp:effectExtent l="0" t="0" r="0" b="0"/>
          <wp:wrapNone/>
          <wp:docPr id="9480751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CAF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984C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6605D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01E39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F16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EEA12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DA69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863C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C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3A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A04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535953">
    <w:abstractNumId w:val="0"/>
  </w:num>
  <w:num w:numId="2" w16cid:durableId="1605771105">
    <w:abstractNumId w:val="10"/>
  </w:num>
  <w:num w:numId="3" w16cid:durableId="279995357">
    <w:abstractNumId w:val="8"/>
  </w:num>
  <w:num w:numId="4" w16cid:durableId="1697845901">
    <w:abstractNumId w:val="7"/>
  </w:num>
  <w:num w:numId="5" w16cid:durableId="436368779">
    <w:abstractNumId w:val="6"/>
  </w:num>
  <w:num w:numId="6" w16cid:durableId="1757239213">
    <w:abstractNumId w:val="5"/>
  </w:num>
  <w:num w:numId="7" w16cid:durableId="565797339">
    <w:abstractNumId w:val="9"/>
  </w:num>
  <w:num w:numId="8" w16cid:durableId="1967277249">
    <w:abstractNumId w:val="4"/>
  </w:num>
  <w:num w:numId="9" w16cid:durableId="1718118753">
    <w:abstractNumId w:val="3"/>
  </w:num>
  <w:num w:numId="10" w16cid:durableId="904947797">
    <w:abstractNumId w:val="2"/>
  </w:num>
  <w:num w:numId="11" w16cid:durableId="147051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21"/>
    <w:rsid w:val="00105ACD"/>
    <w:rsid w:val="00152D5F"/>
    <w:rsid w:val="001A3DA3"/>
    <w:rsid w:val="001B03DC"/>
    <w:rsid w:val="001E6569"/>
    <w:rsid w:val="002A0321"/>
    <w:rsid w:val="003C5C08"/>
    <w:rsid w:val="003D003C"/>
    <w:rsid w:val="004430E7"/>
    <w:rsid w:val="004D7A2C"/>
    <w:rsid w:val="005C603B"/>
    <w:rsid w:val="00752DB8"/>
    <w:rsid w:val="00B6162D"/>
    <w:rsid w:val="00B62C20"/>
    <w:rsid w:val="00E1060D"/>
    <w:rsid w:val="00E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627C8236"/>
  <w15:chartTrackingRefBased/>
  <w15:docId w15:val="{2ACB24B3-FB5B-4340-99C6-8103DF1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2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B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10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j.qq.com/s2/15096835/t2q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ADC334B99F24990BE1EB014BDA9C3" ma:contentTypeVersion="0" ma:contentTypeDescription="Create a new document." ma:contentTypeScope="" ma:versionID="2e4f38c69cff207e3a12e890432801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9F7B2-1107-46C5-8A0A-796261B0E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6961E-0759-44FD-BF5A-02D6FB475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10483-A7E6-4110-811C-226B066C3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Moxie Design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Moxie Design 02</dc:creator>
  <cp:keywords/>
  <cp:lastModifiedBy>Low Li Jia</cp:lastModifiedBy>
  <cp:revision>3</cp:revision>
  <cp:lastPrinted>2009-08-14T09:28:00Z</cp:lastPrinted>
  <dcterms:created xsi:type="dcterms:W3CDTF">2024-08-14T06:38:00Z</dcterms:created>
  <dcterms:modified xsi:type="dcterms:W3CDTF">2024-08-14T06:43:00Z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0x0101005E7ADC334B99F24990BE1EB014BDA9C3</vt:lpwstr>
  </property>
</Properties>
</file>